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18" w:rsidRPr="003E5A84" w:rsidRDefault="00227E18" w:rsidP="00227E18">
      <w:pPr>
        <w:spacing w:after="0"/>
        <w:rPr>
          <w:rFonts w:ascii="Century Gothic" w:hAnsi="Century Gothic"/>
          <w:sz w:val="32"/>
          <w:szCs w:val="32"/>
        </w:rPr>
      </w:pPr>
      <w:r w:rsidRPr="003E5A84">
        <w:rPr>
          <w:rFonts w:ascii="Century Gothic" w:hAnsi="Century Gothic"/>
          <w:sz w:val="32"/>
          <w:szCs w:val="32"/>
        </w:rPr>
        <w:t>Dear Families,</w:t>
      </w:r>
    </w:p>
    <w:p w:rsidR="00227E18" w:rsidRPr="003E5A84" w:rsidRDefault="00227E18" w:rsidP="00227E18">
      <w:pPr>
        <w:spacing w:after="0"/>
        <w:rPr>
          <w:rFonts w:ascii="Century Gothic" w:hAnsi="Century Gothic"/>
          <w:sz w:val="32"/>
          <w:szCs w:val="32"/>
        </w:rPr>
      </w:pPr>
    </w:p>
    <w:p w:rsidR="00227E18" w:rsidRPr="003E5A84" w:rsidRDefault="00227E18" w:rsidP="00227E18">
      <w:pPr>
        <w:spacing w:after="0"/>
        <w:rPr>
          <w:rFonts w:ascii="Century Gothic" w:hAnsi="Century Gothic"/>
          <w:sz w:val="32"/>
          <w:szCs w:val="32"/>
        </w:rPr>
      </w:pPr>
      <w:r w:rsidRPr="003E5A84">
        <w:rPr>
          <w:rFonts w:ascii="Century Gothic" w:hAnsi="Century Gothic"/>
          <w:sz w:val="32"/>
          <w:szCs w:val="32"/>
        </w:rPr>
        <w:t xml:space="preserve">I am delighted that your child is in my class this year. We can both look forward to many exciting and rewarding experiences. Life-long success depends on self-discipline. In our class, we will be using a behavior management system that affords every student the opportunity to manage his/her own behavior. We will be using a clip system. </w:t>
      </w:r>
    </w:p>
    <w:p w:rsidR="00227E18" w:rsidRPr="003E5A84" w:rsidRDefault="00227E18" w:rsidP="00227E18">
      <w:pPr>
        <w:spacing w:after="0"/>
        <w:rPr>
          <w:rFonts w:ascii="Century Gothic" w:hAnsi="Century Gothic"/>
          <w:sz w:val="32"/>
          <w:szCs w:val="32"/>
        </w:rPr>
      </w:pPr>
    </w:p>
    <w:p w:rsidR="00227E18" w:rsidRPr="003E5A84" w:rsidRDefault="00227E18" w:rsidP="00227E18">
      <w:pPr>
        <w:spacing w:after="0"/>
        <w:rPr>
          <w:rFonts w:ascii="Century Gothic" w:hAnsi="Century Gothic"/>
          <w:sz w:val="32"/>
          <w:szCs w:val="32"/>
        </w:rPr>
      </w:pPr>
      <w:r w:rsidRPr="003E5A84">
        <w:rPr>
          <w:rFonts w:ascii="Century Gothic" w:hAnsi="Century Gothic"/>
          <w:sz w:val="32"/>
          <w:szCs w:val="32"/>
        </w:rPr>
        <w:t>Your child will clip up or down depending on his/her behavior. Please review your child’s behavior tracker each night and initial the box. Encourage your child to do his/her best each day.</w:t>
      </w:r>
    </w:p>
    <w:p w:rsidR="00227E18" w:rsidRPr="00227E18" w:rsidRDefault="00227E18" w:rsidP="00227E18">
      <w:pPr>
        <w:spacing w:after="0"/>
        <w:rPr>
          <w:rFonts w:ascii="Century Gothic" w:hAnsi="Century Gothic"/>
        </w:rPr>
      </w:pPr>
    </w:p>
    <w:tbl>
      <w:tblPr>
        <w:tblStyle w:val="TableGrid"/>
        <w:tblW w:w="10482" w:type="dxa"/>
        <w:tblLook w:val="04A0"/>
      </w:tblPr>
      <w:tblGrid>
        <w:gridCol w:w="1491"/>
        <w:gridCol w:w="1485"/>
        <w:gridCol w:w="1493"/>
        <w:gridCol w:w="1490"/>
        <w:gridCol w:w="1494"/>
        <w:gridCol w:w="1534"/>
        <w:gridCol w:w="1495"/>
      </w:tblGrid>
      <w:tr w:rsidR="00227E18" w:rsidTr="00227E18">
        <w:trPr>
          <w:trHeight w:val="1060"/>
        </w:trPr>
        <w:tc>
          <w:tcPr>
            <w:tcW w:w="1497" w:type="dxa"/>
          </w:tcPr>
          <w:p w:rsidR="00227E18" w:rsidRDefault="00227E18" w:rsidP="00227E18">
            <w:pPr>
              <w:rPr>
                <w:rFonts w:ascii="Century Gothic" w:hAnsi="Century Gothic"/>
                <w:sz w:val="28"/>
                <w:szCs w:val="28"/>
              </w:rPr>
            </w:pPr>
            <w:r w:rsidRPr="003E5A84">
              <w:rPr>
                <w:rFonts w:ascii="Century Gothic" w:hAnsi="Century Gothic"/>
                <w:sz w:val="28"/>
                <w:szCs w:val="28"/>
              </w:rPr>
              <w:lastRenderedPageBreak/>
              <w:t>Super Student</w:t>
            </w:r>
          </w:p>
          <w:p w:rsidR="00CC5D00" w:rsidRPr="003E5A84" w:rsidRDefault="00CC5D00" w:rsidP="00227E1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97" w:type="dxa"/>
          </w:tcPr>
          <w:p w:rsidR="00227E18" w:rsidRPr="003E5A84" w:rsidRDefault="00227E18" w:rsidP="00227E18">
            <w:pPr>
              <w:rPr>
                <w:rFonts w:ascii="Century Gothic" w:hAnsi="Century Gothic"/>
                <w:sz w:val="28"/>
                <w:szCs w:val="28"/>
              </w:rPr>
            </w:pPr>
            <w:r w:rsidRPr="003E5A84">
              <w:rPr>
                <w:rFonts w:ascii="Century Gothic" w:hAnsi="Century Gothic"/>
                <w:sz w:val="28"/>
                <w:szCs w:val="28"/>
              </w:rPr>
              <w:t>Great Job</w:t>
            </w:r>
          </w:p>
        </w:tc>
        <w:tc>
          <w:tcPr>
            <w:tcW w:w="1497" w:type="dxa"/>
          </w:tcPr>
          <w:p w:rsidR="00227E18" w:rsidRPr="003E5A84" w:rsidRDefault="00227E18" w:rsidP="00227E18">
            <w:pPr>
              <w:rPr>
                <w:rFonts w:ascii="Century Gothic" w:hAnsi="Century Gothic"/>
                <w:sz w:val="28"/>
                <w:szCs w:val="28"/>
              </w:rPr>
            </w:pPr>
            <w:r w:rsidRPr="003E5A84">
              <w:rPr>
                <w:rFonts w:ascii="Century Gothic" w:hAnsi="Century Gothic"/>
                <w:sz w:val="28"/>
                <w:szCs w:val="28"/>
              </w:rPr>
              <w:t xml:space="preserve">Good Choices </w:t>
            </w:r>
          </w:p>
        </w:tc>
        <w:tc>
          <w:tcPr>
            <w:tcW w:w="1497" w:type="dxa"/>
          </w:tcPr>
          <w:p w:rsidR="00227E18" w:rsidRPr="003E5A84" w:rsidRDefault="00227E18" w:rsidP="00227E18">
            <w:pPr>
              <w:rPr>
                <w:rFonts w:ascii="Century Gothic" w:hAnsi="Century Gothic"/>
                <w:sz w:val="28"/>
                <w:szCs w:val="28"/>
              </w:rPr>
            </w:pPr>
            <w:r w:rsidRPr="003E5A84">
              <w:rPr>
                <w:rFonts w:ascii="Century Gothic" w:hAnsi="Century Gothic"/>
                <w:sz w:val="28"/>
                <w:szCs w:val="28"/>
              </w:rPr>
              <w:t>Ready to Learn</w:t>
            </w:r>
          </w:p>
        </w:tc>
        <w:tc>
          <w:tcPr>
            <w:tcW w:w="1498" w:type="dxa"/>
          </w:tcPr>
          <w:p w:rsidR="00227E18" w:rsidRPr="003E5A84" w:rsidRDefault="00227E18" w:rsidP="00227E18">
            <w:pPr>
              <w:rPr>
                <w:rFonts w:ascii="Century Gothic" w:hAnsi="Century Gothic"/>
                <w:sz w:val="28"/>
                <w:szCs w:val="28"/>
              </w:rPr>
            </w:pPr>
            <w:r w:rsidRPr="003E5A84">
              <w:rPr>
                <w:rFonts w:ascii="Century Gothic" w:hAnsi="Century Gothic"/>
                <w:sz w:val="28"/>
                <w:szCs w:val="28"/>
              </w:rPr>
              <w:t xml:space="preserve">Warning </w:t>
            </w:r>
          </w:p>
        </w:tc>
        <w:tc>
          <w:tcPr>
            <w:tcW w:w="1498" w:type="dxa"/>
          </w:tcPr>
          <w:p w:rsidR="00227E18" w:rsidRPr="003E5A84" w:rsidRDefault="00227E18" w:rsidP="00227E18">
            <w:pPr>
              <w:rPr>
                <w:rFonts w:ascii="Century Gothic" w:hAnsi="Century Gothic"/>
                <w:sz w:val="28"/>
                <w:szCs w:val="28"/>
              </w:rPr>
            </w:pPr>
            <w:r w:rsidRPr="003E5A84">
              <w:rPr>
                <w:rFonts w:ascii="Century Gothic" w:hAnsi="Century Gothic"/>
                <w:sz w:val="28"/>
                <w:szCs w:val="28"/>
              </w:rPr>
              <w:t>Teacher’s Choice</w:t>
            </w:r>
          </w:p>
        </w:tc>
        <w:tc>
          <w:tcPr>
            <w:tcW w:w="1498" w:type="dxa"/>
          </w:tcPr>
          <w:p w:rsidR="00227E18" w:rsidRPr="003E5A84" w:rsidRDefault="00227E18" w:rsidP="00227E18">
            <w:pPr>
              <w:rPr>
                <w:rFonts w:ascii="Century Gothic" w:hAnsi="Century Gothic"/>
                <w:sz w:val="28"/>
                <w:szCs w:val="28"/>
              </w:rPr>
            </w:pPr>
            <w:r w:rsidRPr="003E5A84">
              <w:rPr>
                <w:rFonts w:ascii="Century Gothic" w:hAnsi="Century Gothic"/>
                <w:sz w:val="28"/>
                <w:szCs w:val="28"/>
              </w:rPr>
              <w:t>Parent Contact</w:t>
            </w:r>
          </w:p>
        </w:tc>
      </w:tr>
      <w:tr w:rsidR="00227E18" w:rsidTr="00227E18">
        <w:trPr>
          <w:trHeight w:val="1122"/>
        </w:trPr>
        <w:tc>
          <w:tcPr>
            <w:tcW w:w="1497" w:type="dxa"/>
          </w:tcPr>
          <w:p w:rsidR="00227E18" w:rsidRPr="003E5A84" w:rsidRDefault="00227E18" w:rsidP="00227E18">
            <w:pPr>
              <w:rPr>
                <w:rFonts w:ascii="Century Gothic" w:hAnsi="Century Gothic"/>
                <w:sz w:val="28"/>
                <w:szCs w:val="28"/>
              </w:rPr>
            </w:pPr>
            <w:r w:rsidRPr="003E5A84">
              <w:rPr>
                <w:rFonts w:ascii="Century Gothic" w:hAnsi="Century Gothic"/>
                <w:sz w:val="28"/>
                <w:szCs w:val="28"/>
              </w:rPr>
              <w:t>Purple</w:t>
            </w:r>
          </w:p>
        </w:tc>
        <w:tc>
          <w:tcPr>
            <w:tcW w:w="1497" w:type="dxa"/>
          </w:tcPr>
          <w:p w:rsidR="00227E18" w:rsidRPr="003E5A84" w:rsidRDefault="00227E18" w:rsidP="00227E18">
            <w:pPr>
              <w:rPr>
                <w:rFonts w:ascii="Century Gothic" w:hAnsi="Century Gothic"/>
                <w:sz w:val="28"/>
                <w:szCs w:val="28"/>
              </w:rPr>
            </w:pPr>
            <w:r w:rsidRPr="003E5A84">
              <w:rPr>
                <w:rFonts w:ascii="Century Gothic" w:hAnsi="Century Gothic"/>
                <w:sz w:val="28"/>
                <w:szCs w:val="28"/>
              </w:rPr>
              <w:t>Pink</w:t>
            </w:r>
          </w:p>
        </w:tc>
        <w:tc>
          <w:tcPr>
            <w:tcW w:w="1497" w:type="dxa"/>
          </w:tcPr>
          <w:p w:rsidR="00227E18" w:rsidRPr="003E5A84" w:rsidRDefault="00227E18" w:rsidP="00227E18">
            <w:pPr>
              <w:rPr>
                <w:rFonts w:ascii="Century Gothic" w:hAnsi="Century Gothic"/>
                <w:sz w:val="28"/>
                <w:szCs w:val="28"/>
              </w:rPr>
            </w:pPr>
            <w:r w:rsidRPr="003E5A84">
              <w:rPr>
                <w:rFonts w:ascii="Century Gothic" w:hAnsi="Century Gothic"/>
                <w:sz w:val="28"/>
                <w:szCs w:val="28"/>
              </w:rPr>
              <w:t>Blue</w:t>
            </w:r>
          </w:p>
        </w:tc>
        <w:tc>
          <w:tcPr>
            <w:tcW w:w="1497" w:type="dxa"/>
          </w:tcPr>
          <w:p w:rsidR="00227E18" w:rsidRPr="003E5A84" w:rsidRDefault="00227E18" w:rsidP="00227E18">
            <w:pPr>
              <w:rPr>
                <w:rFonts w:ascii="Century Gothic" w:hAnsi="Century Gothic"/>
                <w:sz w:val="28"/>
                <w:szCs w:val="28"/>
              </w:rPr>
            </w:pPr>
            <w:r w:rsidRPr="003E5A84">
              <w:rPr>
                <w:rFonts w:ascii="Century Gothic" w:hAnsi="Century Gothic"/>
                <w:sz w:val="28"/>
                <w:szCs w:val="28"/>
              </w:rPr>
              <w:t xml:space="preserve">Green </w:t>
            </w:r>
          </w:p>
          <w:p w:rsidR="00227E18" w:rsidRPr="003E5A84" w:rsidRDefault="003E5A84" w:rsidP="00227E18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(</w:t>
            </w:r>
            <w:r w:rsidR="00227E18" w:rsidRPr="003E5A84">
              <w:rPr>
                <w:rFonts w:ascii="Century Gothic" w:hAnsi="Century Gothic"/>
                <w:i/>
                <w:sz w:val="20"/>
                <w:szCs w:val="20"/>
              </w:rPr>
              <w:t>Everyone begins  here each day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)</w:t>
            </w:r>
          </w:p>
        </w:tc>
        <w:tc>
          <w:tcPr>
            <w:tcW w:w="1498" w:type="dxa"/>
          </w:tcPr>
          <w:p w:rsidR="00227E18" w:rsidRPr="003E5A84" w:rsidRDefault="00227E18" w:rsidP="00227E18">
            <w:pPr>
              <w:rPr>
                <w:rFonts w:ascii="Century Gothic" w:hAnsi="Century Gothic"/>
                <w:sz w:val="28"/>
                <w:szCs w:val="28"/>
              </w:rPr>
            </w:pPr>
            <w:r w:rsidRPr="003E5A84">
              <w:rPr>
                <w:rFonts w:ascii="Century Gothic" w:hAnsi="Century Gothic"/>
                <w:sz w:val="28"/>
                <w:szCs w:val="28"/>
              </w:rPr>
              <w:t>Yellow</w:t>
            </w:r>
          </w:p>
        </w:tc>
        <w:tc>
          <w:tcPr>
            <w:tcW w:w="1498" w:type="dxa"/>
          </w:tcPr>
          <w:p w:rsidR="00227E18" w:rsidRPr="003E5A84" w:rsidRDefault="00227E18" w:rsidP="00227E18">
            <w:pPr>
              <w:rPr>
                <w:rFonts w:ascii="Century Gothic" w:hAnsi="Century Gothic"/>
                <w:sz w:val="28"/>
                <w:szCs w:val="28"/>
              </w:rPr>
            </w:pPr>
            <w:r w:rsidRPr="003E5A84">
              <w:rPr>
                <w:rFonts w:ascii="Century Gothic" w:hAnsi="Century Gothic"/>
                <w:sz w:val="28"/>
                <w:szCs w:val="28"/>
              </w:rPr>
              <w:t>Orange</w:t>
            </w:r>
          </w:p>
        </w:tc>
        <w:tc>
          <w:tcPr>
            <w:tcW w:w="1498" w:type="dxa"/>
          </w:tcPr>
          <w:p w:rsidR="00227E18" w:rsidRPr="003E5A84" w:rsidRDefault="00227E18" w:rsidP="00227E18">
            <w:pPr>
              <w:rPr>
                <w:rFonts w:ascii="Century Gothic" w:hAnsi="Century Gothic"/>
                <w:sz w:val="28"/>
                <w:szCs w:val="28"/>
              </w:rPr>
            </w:pPr>
            <w:r w:rsidRPr="003E5A84">
              <w:rPr>
                <w:rFonts w:ascii="Century Gothic" w:hAnsi="Century Gothic"/>
                <w:sz w:val="28"/>
                <w:szCs w:val="28"/>
              </w:rPr>
              <w:t>Red</w:t>
            </w:r>
          </w:p>
        </w:tc>
      </w:tr>
    </w:tbl>
    <w:p w:rsidR="003E5A84" w:rsidRDefault="00227E18" w:rsidP="003E5A84">
      <w:pPr>
        <w:spacing w:after="0"/>
        <w:rPr>
          <w:rFonts w:ascii="Century Gothic" w:hAnsi="Century Gothic"/>
          <w:sz w:val="32"/>
          <w:szCs w:val="32"/>
        </w:rPr>
      </w:pPr>
      <w:r w:rsidRPr="003E5A84">
        <w:rPr>
          <w:rFonts w:ascii="Century Gothic" w:hAnsi="Century Gothic"/>
          <w:sz w:val="32"/>
          <w:szCs w:val="32"/>
        </w:rPr>
        <w:t>Yours in Learning,</w:t>
      </w:r>
      <w:r w:rsidR="003E5A84">
        <w:rPr>
          <w:rFonts w:ascii="Century Gothic" w:hAnsi="Century Gothic"/>
          <w:sz w:val="32"/>
          <w:szCs w:val="32"/>
        </w:rPr>
        <w:t xml:space="preserve"> </w:t>
      </w:r>
      <w:r w:rsidR="003E5A84">
        <w:rPr>
          <w:rFonts w:ascii="Century Gothic" w:hAnsi="Century Gothic"/>
          <w:sz w:val="32"/>
          <w:szCs w:val="32"/>
        </w:rPr>
        <w:tab/>
      </w:r>
      <w:r w:rsidR="003E5A84">
        <w:rPr>
          <w:rFonts w:ascii="Century Gothic" w:hAnsi="Century Gothic"/>
          <w:sz w:val="32"/>
          <w:szCs w:val="32"/>
        </w:rPr>
        <w:tab/>
      </w:r>
      <w:r w:rsidR="003E5A84">
        <w:rPr>
          <w:rFonts w:ascii="Century Gothic" w:hAnsi="Century Gothic"/>
          <w:sz w:val="32"/>
          <w:szCs w:val="32"/>
        </w:rPr>
        <w:tab/>
      </w:r>
      <w:r w:rsidR="003E5A84">
        <w:rPr>
          <w:rFonts w:ascii="Century Gothic" w:hAnsi="Century Gothic"/>
          <w:sz w:val="32"/>
          <w:szCs w:val="32"/>
        </w:rPr>
        <w:tab/>
      </w:r>
      <w:r w:rsidR="003E5A84">
        <w:rPr>
          <w:rFonts w:ascii="Century Gothic" w:hAnsi="Century Gothic"/>
          <w:sz w:val="32"/>
          <w:szCs w:val="32"/>
        </w:rPr>
        <w:tab/>
      </w:r>
      <w:r w:rsidR="003E5A84">
        <w:rPr>
          <w:rFonts w:ascii="Century Gothic" w:hAnsi="Century Gothic"/>
          <w:sz w:val="32"/>
          <w:szCs w:val="32"/>
        </w:rPr>
        <w:tab/>
      </w:r>
      <w:r w:rsidR="003E5A84">
        <w:rPr>
          <w:rFonts w:ascii="Century Gothic" w:hAnsi="Century Gothic"/>
          <w:sz w:val="32"/>
          <w:szCs w:val="32"/>
        </w:rPr>
        <w:tab/>
      </w:r>
      <w:r w:rsidR="003E5A84">
        <w:rPr>
          <w:rFonts w:ascii="Century Gothic" w:hAnsi="Century Gothic"/>
          <w:sz w:val="32"/>
          <w:szCs w:val="32"/>
        </w:rPr>
        <w:tab/>
      </w:r>
      <w:r w:rsidR="003E5A84">
        <w:rPr>
          <w:rFonts w:ascii="Century Gothic" w:hAnsi="Century Gothic"/>
          <w:sz w:val="32"/>
          <w:szCs w:val="32"/>
        </w:rPr>
        <w:tab/>
      </w:r>
    </w:p>
    <w:p w:rsidR="003E5A84" w:rsidRDefault="003E5A84" w:rsidP="003E5A84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Mrs. Wilcox                                                     </w:t>
      </w:r>
    </w:p>
    <w:p w:rsidR="003E5A84" w:rsidRDefault="003E5A84" w:rsidP="00227E18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                                                    </w:t>
      </w: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>
            <wp:extent cx="2492829" cy="2181225"/>
            <wp:effectExtent l="19050" t="0" r="2721" b="0"/>
            <wp:docPr id="8" name="Picture 2" descr="C:\Documents and Settings\twilcox\Local Settings\Temporary Internet Files\Content.IE5\GC8GBMMU\12657149538nwiGQ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wilcox\Local Settings\Temporary Internet Files\Content.IE5\GC8GBMMU\12657149538nwiGQ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829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32"/>
          <w:szCs w:val="32"/>
        </w:rPr>
        <w:t xml:space="preserve">                              </w:t>
      </w:r>
    </w:p>
    <w:p w:rsidR="00B967C8" w:rsidRDefault="00B967C8" w:rsidP="00CC5D00">
      <w:pPr>
        <w:spacing w:after="0"/>
        <w:rPr>
          <w:rFonts w:ascii="Century Gothic" w:hAnsi="Century Gothic"/>
          <w:sz w:val="32"/>
          <w:szCs w:val="32"/>
        </w:rPr>
      </w:pPr>
    </w:p>
    <w:p w:rsidR="00B967C8" w:rsidRDefault="00B967C8" w:rsidP="00CC5D00">
      <w:pPr>
        <w:spacing w:after="0"/>
        <w:rPr>
          <w:rFonts w:ascii="Century Gothic" w:hAnsi="Century Gothic"/>
          <w:sz w:val="32"/>
          <w:szCs w:val="32"/>
        </w:rPr>
      </w:pPr>
    </w:p>
    <w:p w:rsidR="00B967C8" w:rsidRDefault="00B967C8" w:rsidP="00CC5D00">
      <w:pPr>
        <w:spacing w:after="0"/>
        <w:rPr>
          <w:rFonts w:ascii="Century Gothic" w:hAnsi="Century Gothic"/>
          <w:sz w:val="32"/>
          <w:szCs w:val="32"/>
        </w:rPr>
      </w:pPr>
    </w:p>
    <w:p w:rsidR="00B967C8" w:rsidRDefault="00B967C8" w:rsidP="00CC5D00">
      <w:pPr>
        <w:spacing w:after="0"/>
        <w:rPr>
          <w:rFonts w:ascii="Century Gothic" w:hAnsi="Century Gothic"/>
          <w:sz w:val="32"/>
          <w:szCs w:val="32"/>
        </w:rPr>
      </w:pPr>
    </w:p>
    <w:p w:rsidR="00CC5D00" w:rsidRPr="00CC5D00" w:rsidRDefault="00CC5D00" w:rsidP="00CC5D00">
      <w:pPr>
        <w:spacing w:after="0"/>
        <w:rPr>
          <w:rFonts w:ascii="Century Gothic" w:hAnsi="Century Gothic"/>
          <w:sz w:val="32"/>
          <w:szCs w:val="32"/>
        </w:rPr>
      </w:pPr>
      <w:r w:rsidRPr="00CC5D00">
        <w:rPr>
          <w:rFonts w:ascii="Century Gothic" w:hAnsi="Century Gothic"/>
          <w:sz w:val="32"/>
          <w:szCs w:val="32"/>
        </w:rPr>
        <w:t>Dear Families,</w:t>
      </w:r>
    </w:p>
    <w:p w:rsidR="00CC5D00" w:rsidRPr="00CC5D00" w:rsidRDefault="00CC5D00" w:rsidP="00CC5D00">
      <w:pPr>
        <w:spacing w:after="0"/>
        <w:rPr>
          <w:rFonts w:ascii="Century Gothic" w:hAnsi="Century Gothic"/>
          <w:sz w:val="32"/>
          <w:szCs w:val="32"/>
        </w:rPr>
      </w:pPr>
    </w:p>
    <w:p w:rsidR="00CC5D00" w:rsidRPr="00CC5D00" w:rsidRDefault="00CC5D00" w:rsidP="00CC5D00">
      <w:pPr>
        <w:spacing w:after="0"/>
        <w:rPr>
          <w:rFonts w:ascii="Century Gothic" w:hAnsi="Century Gothic"/>
          <w:sz w:val="32"/>
          <w:szCs w:val="32"/>
        </w:rPr>
      </w:pPr>
      <w:r w:rsidRPr="00CC5D00">
        <w:rPr>
          <w:rFonts w:ascii="Century Gothic" w:hAnsi="Century Gothic"/>
          <w:sz w:val="32"/>
          <w:szCs w:val="32"/>
        </w:rPr>
        <w:t xml:space="preserve">I am delighted that your child is in my class this year. We can both look forward to many exciting and rewarding experiences. Life-long success depends on self-discipline. In our class, we will be using a behavior management system that affords every student the opportunity to manage his/her own behavior. We will be using a clip system. </w:t>
      </w:r>
    </w:p>
    <w:p w:rsidR="00CC5D00" w:rsidRPr="00CC5D00" w:rsidRDefault="00CC5D00" w:rsidP="00CC5D00">
      <w:pPr>
        <w:spacing w:after="0"/>
        <w:rPr>
          <w:rFonts w:ascii="Century Gothic" w:hAnsi="Century Gothic"/>
          <w:sz w:val="32"/>
          <w:szCs w:val="32"/>
        </w:rPr>
      </w:pPr>
    </w:p>
    <w:p w:rsidR="003E5A84" w:rsidRDefault="00CC5D00" w:rsidP="00227E18">
      <w:pPr>
        <w:spacing w:after="0"/>
        <w:rPr>
          <w:rFonts w:ascii="Century Gothic" w:hAnsi="Century Gothic"/>
          <w:sz w:val="32"/>
          <w:szCs w:val="32"/>
        </w:rPr>
      </w:pPr>
      <w:r w:rsidRPr="00CC5D00">
        <w:rPr>
          <w:rFonts w:ascii="Century Gothic" w:hAnsi="Century Gothic"/>
          <w:sz w:val="32"/>
          <w:szCs w:val="32"/>
        </w:rPr>
        <w:t xml:space="preserve">Your child will clip up or down depending on his/her behavior. Each color/spot is worth different </w:t>
      </w:r>
      <w:r>
        <w:rPr>
          <w:rFonts w:ascii="Century Gothic" w:hAnsi="Century Gothic"/>
          <w:sz w:val="32"/>
          <w:szCs w:val="32"/>
        </w:rPr>
        <w:t xml:space="preserve">pebble </w:t>
      </w:r>
      <w:r w:rsidRPr="00CC5D00">
        <w:rPr>
          <w:rFonts w:ascii="Century Gothic" w:hAnsi="Century Gothic"/>
          <w:sz w:val="32"/>
          <w:szCs w:val="32"/>
        </w:rPr>
        <w:t>amounts. Your child will have the chance to “cash in” his/her tickets for prizes/award coupons at the end of each week. Please review your child’s behavior tracker each night and initial the box. Encourage your child to do his/her best each day.</w:t>
      </w:r>
    </w:p>
    <w:p w:rsidR="00CC5D00" w:rsidRPr="00227E18" w:rsidRDefault="00CC5D00" w:rsidP="00CC5D00">
      <w:pPr>
        <w:spacing w:after="0"/>
        <w:rPr>
          <w:rFonts w:ascii="Century Gothic" w:hAnsi="Century Gothic"/>
        </w:rPr>
      </w:pPr>
    </w:p>
    <w:tbl>
      <w:tblPr>
        <w:tblStyle w:val="TableGrid"/>
        <w:tblW w:w="10482" w:type="dxa"/>
        <w:tblLook w:val="04A0"/>
      </w:tblPr>
      <w:tblGrid>
        <w:gridCol w:w="1491"/>
        <w:gridCol w:w="1485"/>
        <w:gridCol w:w="1493"/>
        <w:gridCol w:w="1490"/>
        <w:gridCol w:w="1494"/>
        <w:gridCol w:w="1534"/>
        <w:gridCol w:w="1495"/>
      </w:tblGrid>
      <w:tr w:rsidR="00B967C8" w:rsidTr="00B967C8">
        <w:trPr>
          <w:trHeight w:val="1060"/>
        </w:trPr>
        <w:tc>
          <w:tcPr>
            <w:tcW w:w="1491" w:type="dxa"/>
          </w:tcPr>
          <w:p w:rsidR="00CC5D00" w:rsidRDefault="00CC5D00" w:rsidP="00F51F2D">
            <w:pPr>
              <w:rPr>
                <w:rFonts w:ascii="Century Gothic" w:hAnsi="Century Gothic"/>
                <w:sz w:val="28"/>
                <w:szCs w:val="28"/>
              </w:rPr>
            </w:pPr>
            <w:r w:rsidRPr="003E5A84">
              <w:rPr>
                <w:rFonts w:ascii="Century Gothic" w:hAnsi="Century Gothic"/>
                <w:sz w:val="28"/>
                <w:szCs w:val="28"/>
              </w:rPr>
              <w:t>Super Student</w:t>
            </w:r>
          </w:p>
          <w:p w:rsidR="00CC5D00" w:rsidRPr="003E5A84" w:rsidRDefault="00CC5D00" w:rsidP="00F51F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85" w:type="dxa"/>
          </w:tcPr>
          <w:p w:rsidR="00CC5D00" w:rsidRPr="003E5A84" w:rsidRDefault="00CC5D00" w:rsidP="00F51F2D">
            <w:pPr>
              <w:rPr>
                <w:rFonts w:ascii="Century Gothic" w:hAnsi="Century Gothic"/>
                <w:sz w:val="28"/>
                <w:szCs w:val="28"/>
              </w:rPr>
            </w:pPr>
            <w:r w:rsidRPr="003E5A84">
              <w:rPr>
                <w:rFonts w:ascii="Century Gothic" w:hAnsi="Century Gothic"/>
                <w:sz w:val="28"/>
                <w:szCs w:val="28"/>
              </w:rPr>
              <w:t>Great Job</w:t>
            </w:r>
          </w:p>
        </w:tc>
        <w:tc>
          <w:tcPr>
            <w:tcW w:w="1493" w:type="dxa"/>
          </w:tcPr>
          <w:p w:rsidR="00CC5D00" w:rsidRPr="003E5A84" w:rsidRDefault="00CC5D00" w:rsidP="00F51F2D">
            <w:pPr>
              <w:rPr>
                <w:rFonts w:ascii="Century Gothic" w:hAnsi="Century Gothic"/>
                <w:sz w:val="28"/>
                <w:szCs w:val="28"/>
              </w:rPr>
            </w:pPr>
            <w:r w:rsidRPr="003E5A84">
              <w:rPr>
                <w:rFonts w:ascii="Century Gothic" w:hAnsi="Century Gothic"/>
                <w:sz w:val="28"/>
                <w:szCs w:val="28"/>
              </w:rPr>
              <w:t xml:space="preserve">Good Choices </w:t>
            </w:r>
          </w:p>
        </w:tc>
        <w:tc>
          <w:tcPr>
            <w:tcW w:w="1490" w:type="dxa"/>
          </w:tcPr>
          <w:p w:rsidR="00CC5D00" w:rsidRPr="003E5A84" w:rsidRDefault="00CC5D00" w:rsidP="00F51F2D">
            <w:pPr>
              <w:rPr>
                <w:rFonts w:ascii="Century Gothic" w:hAnsi="Century Gothic"/>
                <w:sz w:val="28"/>
                <w:szCs w:val="28"/>
              </w:rPr>
            </w:pPr>
            <w:r w:rsidRPr="003E5A84">
              <w:rPr>
                <w:rFonts w:ascii="Century Gothic" w:hAnsi="Century Gothic"/>
                <w:sz w:val="28"/>
                <w:szCs w:val="28"/>
              </w:rPr>
              <w:t>Ready to Learn</w:t>
            </w:r>
          </w:p>
        </w:tc>
        <w:tc>
          <w:tcPr>
            <w:tcW w:w="1494" w:type="dxa"/>
          </w:tcPr>
          <w:p w:rsidR="00CC5D00" w:rsidRPr="003E5A84" w:rsidRDefault="00CC5D00" w:rsidP="00F51F2D">
            <w:pPr>
              <w:rPr>
                <w:rFonts w:ascii="Century Gothic" w:hAnsi="Century Gothic"/>
                <w:sz w:val="28"/>
                <w:szCs w:val="28"/>
              </w:rPr>
            </w:pPr>
            <w:r w:rsidRPr="003E5A84">
              <w:rPr>
                <w:rFonts w:ascii="Century Gothic" w:hAnsi="Century Gothic"/>
                <w:sz w:val="28"/>
                <w:szCs w:val="28"/>
              </w:rPr>
              <w:t xml:space="preserve">Warning </w:t>
            </w:r>
          </w:p>
        </w:tc>
        <w:tc>
          <w:tcPr>
            <w:tcW w:w="1534" w:type="dxa"/>
          </w:tcPr>
          <w:p w:rsidR="00CC5D00" w:rsidRPr="003E5A84" w:rsidRDefault="00CC5D00" w:rsidP="00F51F2D">
            <w:pPr>
              <w:rPr>
                <w:rFonts w:ascii="Century Gothic" w:hAnsi="Century Gothic"/>
                <w:sz w:val="28"/>
                <w:szCs w:val="28"/>
              </w:rPr>
            </w:pPr>
            <w:r w:rsidRPr="003E5A84">
              <w:rPr>
                <w:rFonts w:ascii="Century Gothic" w:hAnsi="Century Gothic"/>
                <w:sz w:val="28"/>
                <w:szCs w:val="28"/>
              </w:rPr>
              <w:t>Teacher’s Choice</w:t>
            </w:r>
          </w:p>
        </w:tc>
        <w:tc>
          <w:tcPr>
            <w:tcW w:w="1495" w:type="dxa"/>
          </w:tcPr>
          <w:p w:rsidR="00CC5D00" w:rsidRPr="003E5A84" w:rsidRDefault="00CC5D00" w:rsidP="00F51F2D">
            <w:pPr>
              <w:rPr>
                <w:rFonts w:ascii="Century Gothic" w:hAnsi="Century Gothic"/>
                <w:sz w:val="28"/>
                <w:szCs w:val="28"/>
              </w:rPr>
            </w:pPr>
            <w:r w:rsidRPr="003E5A84">
              <w:rPr>
                <w:rFonts w:ascii="Century Gothic" w:hAnsi="Century Gothic"/>
                <w:sz w:val="28"/>
                <w:szCs w:val="28"/>
              </w:rPr>
              <w:t>Parent Contact</w:t>
            </w:r>
          </w:p>
        </w:tc>
      </w:tr>
      <w:tr w:rsidR="00B967C8" w:rsidTr="00B967C8">
        <w:trPr>
          <w:trHeight w:val="1122"/>
        </w:trPr>
        <w:tc>
          <w:tcPr>
            <w:tcW w:w="1491" w:type="dxa"/>
          </w:tcPr>
          <w:p w:rsidR="00CC5D00" w:rsidRDefault="00CC5D00" w:rsidP="00F51F2D">
            <w:pPr>
              <w:rPr>
                <w:rFonts w:ascii="Century Gothic" w:hAnsi="Century Gothic"/>
                <w:sz w:val="28"/>
                <w:szCs w:val="28"/>
              </w:rPr>
            </w:pPr>
            <w:r w:rsidRPr="003E5A84">
              <w:rPr>
                <w:rFonts w:ascii="Century Gothic" w:hAnsi="Century Gothic"/>
                <w:sz w:val="28"/>
                <w:szCs w:val="28"/>
              </w:rPr>
              <w:t>Purple</w:t>
            </w:r>
          </w:p>
          <w:p w:rsidR="00B967C8" w:rsidRPr="003E5A84" w:rsidRDefault="00B967C8" w:rsidP="00F51F2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Points 4</w:t>
            </w:r>
          </w:p>
        </w:tc>
        <w:tc>
          <w:tcPr>
            <w:tcW w:w="1485" w:type="dxa"/>
          </w:tcPr>
          <w:p w:rsidR="00CC5D00" w:rsidRDefault="00CC5D00" w:rsidP="00F51F2D">
            <w:pPr>
              <w:rPr>
                <w:rFonts w:ascii="Century Gothic" w:hAnsi="Century Gothic"/>
                <w:sz w:val="28"/>
                <w:szCs w:val="28"/>
              </w:rPr>
            </w:pPr>
            <w:r w:rsidRPr="003E5A84">
              <w:rPr>
                <w:rFonts w:ascii="Century Gothic" w:hAnsi="Century Gothic"/>
                <w:sz w:val="28"/>
                <w:szCs w:val="28"/>
              </w:rPr>
              <w:t>Pink</w:t>
            </w:r>
          </w:p>
          <w:p w:rsidR="00B967C8" w:rsidRPr="003E5A84" w:rsidRDefault="00B967C8" w:rsidP="00F51F2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Points 3</w:t>
            </w:r>
          </w:p>
        </w:tc>
        <w:tc>
          <w:tcPr>
            <w:tcW w:w="1493" w:type="dxa"/>
          </w:tcPr>
          <w:p w:rsidR="00CC5D00" w:rsidRDefault="00CC5D00" w:rsidP="00F51F2D">
            <w:pPr>
              <w:rPr>
                <w:rFonts w:ascii="Century Gothic" w:hAnsi="Century Gothic"/>
                <w:sz w:val="28"/>
                <w:szCs w:val="28"/>
              </w:rPr>
            </w:pPr>
            <w:r w:rsidRPr="003E5A84">
              <w:rPr>
                <w:rFonts w:ascii="Century Gothic" w:hAnsi="Century Gothic"/>
                <w:sz w:val="28"/>
                <w:szCs w:val="28"/>
              </w:rPr>
              <w:t>Blue</w:t>
            </w:r>
          </w:p>
          <w:p w:rsidR="00B967C8" w:rsidRPr="003E5A84" w:rsidRDefault="00B967C8" w:rsidP="00F51F2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Points 2</w:t>
            </w:r>
          </w:p>
        </w:tc>
        <w:tc>
          <w:tcPr>
            <w:tcW w:w="1490" w:type="dxa"/>
          </w:tcPr>
          <w:p w:rsidR="00CC5D00" w:rsidRPr="003E5A84" w:rsidRDefault="00CC5D00" w:rsidP="00F51F2D">
            <w:pPr>
              <w:rPr>
                <w:rFonts w:ascii="Century Gothic" w:hAnsi="Century Gothic"/>
                <w:sz w:val="28"/>
                <w:szCs w:val="28"/>
              </w:rPr>
            </w:pPr>
            <w:r w:rsidRPr="003E5A84">
              <w:rPr>
                <w:rFonts w:ascii="Century Gothic" w:hAnsi="Century Gothic"/>
                <w:sz w:val="28"/>
                <w:szCs w:val="28"/>
              </w:rPr>
              <w:t xml:space="preserve">Green </w:t>
            </w:r>
          </w:p>
          <w:p w:rsidR="00CC5D00" w:rsidRDefault="00CC5D00" w:rsidP="00F51F2D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(</w:t>
            </w:r>
            <w:r w:rsidRPr="003E5A84">
              <w:rPr>
                <w:rFonts w:ascii="Century Gothic" w:hAnsi="Century Gothic"/>
                <w:i/>
                <w:sz w:val="20"/>
                <w:szCs w:val="20"/>
              </w:rPr>
              <w:t>Everyone begins  here each day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)</w:t>
            </w:r>
          </w:p>
          <w:p w:rsidR="00B967C8" w:rsidRPr="003E5A84" w:rsidRDefault="00B967C8" w:rsidP="00F51F2D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Points 1</w:t>
            </w:r>
          </w:p>
        </w:tc>
        <w:tc>
          <w:tcPr>
            <w:tcW w:w="1494" w:type="dxa"/>
          </w:tcPr>
          <w:p w:rsidR="00CC5D00" w:rsidRPr="003E5A84" w:rsidRDefault="00CC5D00" w:rsidP="00F51F2D">
            <w:pPr>
              <w:rPr>
                <w:rFonts w:ascii="Century Gothic" w:hAnsi="Century Gothic"/>
                <w:sz w:val="28"/>
                <w:szCs w:val="28"/>
              </w:rPr>
            </w:pPr>
            <w:r w:rsidRPr="003E5A84">
              <w:rPr>
                <w:rFonts w:ascii="Century Gothic" w:hAnsi="Century Gothic"/>
                <w:sz w:val="28"/>
                <w:szCs w:val="28"/>
              </w:rPr>
              <w:t>Yellow</w:t>
            </w:r>
          </w:p>
        </w:tc>
        <w:tc>
          <w:tcPr>
            <w:tcW w:w="1534" w:type="dxa"/>
          </w:tcPr>
          <w:p w:rsidR="00CC5D00" w:rsidRPr="003E5A84" w:rsidRDefault="00CC5D00" w:rsidP="00F51F2D">
            <w:pPr>
              <w:rPr>
                <w:rFonts w:ascii="Century Gothic" w:hAnsi="Century Gothic"/>
                <w:sz w:val="28"/>
                <w:szCs w:val="28"/>
              </w:rPr>
            </w:pPr>
            <w:r w:rsidRPr="003E5A84">
              <w:rPr>
                <w:rFonts w:ascii="Century Gothic" w:hAnsi="Century Gothic"/>
                <w:sz w:val="28"/>
                <w:szCs w:val="28"/>
              </w:rPr>
              <w:t>Orange</w:t>
            </w:r>
          </w:p>
        </w:tc>
        <w:tc>
          <w:tcPr>
            <w:tcW w:w="1495" w:type="dxa"/>
          </w:tcPr>
          <w:p w:rsidR="00CC5D00" w:rsidRPr="003E5A84" w:rsidRDefault="00CC5D00" w:rsidP="00F51F2D">
            <w:pPr>
              <w:rPr>
                <w:rFonts w:ascii="Century Gothic" w:hAnsi="Century Gothic"/>
                <w:sz w:val="28"/>
                <w:szCs w:val="28"/>
              </w:rPr>
            </w:pPr>
            <w:r w:rsidRPr="003E5A84">
              <w:rPr>
                <w:rFonts w:ascii="Century Gothic" w:hAnsi="Century Gothic"/>
                <w:sz w:val="28"/>
                <w:szCs w:val="28"/>
              </w:rPr>
              <w:t>Red</w:t>
            </w:r>
          </w:p>
        </w:tc>
      </w:tr>
    </w:tbl>
    <w:p w:rsidR="00B967C8" w:rsidRDefault="00B967C8" w:rsidP="00B967C8">
      <w:pPr>
        <w:spacing w:after="0"/>
        <w:rPr>
          <w:rFonts w:ascii="Century Gothic" w:hAnsi="Century Gothic"/>
          <w:sz w:val="32"/>
          <w:szCs w:val="32"/>
        </w:rPr>
      </w:pPr>
      <w:r w:rsidRPr="003E5A84">
        <w:rPr>
          <w:rFonts w:ascii="Century Gothic" w:hAnsi="Century Gothic"/>
          <w:sz w:val="32"/>
          <w:szCs w:val="32"/>
        </w:rPr>
        <w:t>Yours in Learning,</w:t>
      </w:r>
      <w:r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 xml:space="preserve">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 xml:space="preserve">Mrs. Wilcox                                                             </w:t>
      </w:r>
    </w:p>
    <w:p w:rsidR="003E5A84" w:rsidRPr="003E5A84" w:rsidRDefault="00B967C8" w:rsidP="00B967C8">
      <w:pPr>
        <w:spacing w:after="0"/>
        <w:ind w:left="5040"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>
            <wp:extent cx="2492829" cy="2181225"/>
            <wp:effectExtent l="19050" t="0" r="2721" b="0"/>
            <wp:docPr id="9" name="Picture 2" descr="C:\Documents and Settings\twilcox\Local Settings\Temporary Internet Files\Content.IE5\GC8GBMMU\12657149538nwiGQ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wilcox\Local Settings\Temporary Internet Files\Content.IE5\GC8GBMMU\12657149538nwiGQ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829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32"/>
          <w:szCs w:val="32"/>
        </w:rPr>
        <w:t xml:space="preserve">                              </w:t>
      </w:r>
    </w:p>
    <w:sectPr w:rsidR="003E5A84" w:rsidRPr="003E5A84" w:rsidSect="00B967C8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7E18"/>
    <w:rsid w:val="00227E18"/>
    <w:rsid w:val="003E5A84"/>
    <w:rsid w:val="00807F2D"/>
    <w:rsid w:val="009E7327"/>
    <w:rsid w:val="00B967C8"/>
    <w:rsid w:val="00CC5D00"/>
    <w:rsid w:val="00D2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twilcox</dc:creator>
  <cp:keywords/>
  <dc:description/>
  <cp:lastModifiedBy>twilcox</cp:lastModifiedBy>
  <cp:revision>2</cp:revision>
  <cp:lastPrinted>2015-07-01T15:35:00Z</cp:lastPrinted>
  <dcterms:created xsi:type="dcterms:W3CDTF">2015-07-01T15:37:00Z</dcterms:created>
  <dcterms:modified xsi:type="dcterms:W3CDTF">2015-07-01T15:37:00Z</dcterms:modified>
</cp:coreProperties>
</file>